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18107E8C"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6466C">
        <w:rPr>
          <w:rFonts w:asciiTheme="minorHAnsi" w:hAnsiTheme="minorHAnsi" w:cstheme="minorHAnsi"/>
          <w:b/>
          <w:sz w:val="36"/>
          <w:szCs w:val="36"/>
          <w:lang w:val="en-GB"/>
        </w:rPr>
        <w:t>PROPOSAL</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390B9EBC" w14:textId="77777777" w:rsidR="00600789" w:rsidRDefault="00600789" w:rsidP="00600789">
      <w:pPr>
        <w:tabs>
          <w:tab w:val="left" w:pos="2835"/>
        </w:tabs>
        <w:spacing w:before="240" w:after="240"/>
        <w:ind w:left="2835" w:hanging="2835"/>
        <w:jc w:val="center"/>
        <w:rPr>
          <w:b/>
          <w:lang w:val="en-GB"/>
        </w:rPr>
      </w:pPr>
      <w:bookmarkStart w:id="0" w:name="_Ref371928515"/>
      <w:bookmarkStart w:id="1" w:name="_Ref374243803"/>
      <w:bookmarkStart w:id="2" w:name="_Ref384989099"/>
      <w:bookmarkStart w:id="3" w:name="_Ref385265302"/>
    </w:p>
    <w:p w14:paraId="71E15998" w14:textId="7D8A2DCA" w:rsidR="00141577" w:rsidRPr="007F3777" w:rsidRDefault="00141577" w:rsidP="00600789">
      <w:pPr>
        <w:tabs>
          <w:tab w:val="left" w:pos="2835"/>
        </w:tabs>
        <w:spacing w:before="240" w:after="240"/>
        <w:ind w:left="2835" w:hanging="2835"/>
        <w:jc w:val="center"/>
        <w:rPr>
          <w:lang w:val="en-GB" w:eastAsia="ko-KR"/>
        </w:rPr>
      </w:pPr>
      <w:r w:rsidRPr="007F3777">
        <w:rPr>
          <w:b/>
          <w:lang w:val="en-GB"/>
        </w:rPr>
        <w:t>Procurement No:</w:t>
      </w:r>
      <w:r w:rsidRPr="007F3777">
        <w:rPr>
          <w:lang w:val="en-GB"/>
        </w:rPr>
        <w:tab/>
      </w:r>
      <w:bookmarkEnd w:id="0"/>
      <w:bookmarkEnd w:id="1"/>
      <w:bookmarkEnd w:id="2"/>
      <w:bookmarkEnd w:id="3"/>
      <w:r w:rsidR="00600789">
        <w:rPr>
          <w:rStyle w:val="Strong"/>
          <w:lang w:val="en-GB"/>
        </w:rPr>
        <w:t>46-FAG001-25</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F44A5E">
      <w:pPr>
        <w:spacing w:before="120"/>
        <w:jc w:val="both"/>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79EEEFC2" w:rsidR="00B6466C" w:rsidRPr="00DA672F" w:rsidRDefault="00B6466C" w:rsidP="00F44A5E">
      <w:pPr>
        <w:spacing w:before="120"/>
        <w:jc w:val="both"/>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442821" w:rsidRPr="00DA672F">
        <w:rPr>
          <w:rFonts w:ascii="Calibri" w:hAnsi="Calibri" w:cs="Calibri"/>
          <w:sz w:val="22"/>
          <w:szCs w:val="22"/>
          <w:lang w:val="en-GB" w:eastAsia="ko-KR"/>
        </w:rPr>
        <w:t>P</w:t>
      </w:r>
      <w:r w:rsidRPr="00DA672F">
        <w:rPr>
          <w:rFonts w:ascii="Calibri" w:hAnsi="Calibri" w:cs="Calibri"/>
          <w:sz w:val="22"/>
          <w:szCs w:val="22"/>
          <w:lang w:val="en-GB" w:eastAsia="ko-KR"/>
        </w:rPr>
        <w:t>roposal.</w:t>
      </w:r>
    </w:p>
    <w:p w14:paraId="72710909" w14:textId="77777777" w:rsidR="00F95CAD" w:rsidRPr="00E810BA" w:rsidRDefault="00F95CAD" w:rsidP="00F44A5E">
      <w:pPr>
        <w:pStyle w:val="Heading3"/>
        <w:jc w:val="both"/>
      </w:pPr>
      <w:bookmarkStart w:id="4" w:name="_Toc419901150"/>
      <w:r w:rsidRPr="00E810BA">
        <w:t>Financial viability</w:t>
      </w:r>
      <w:bookmarkEnd w:id="4"/>
    </w:p>
    <w:p w14:paraId="1C573257" w14:textId="0983CD35" w:rsidR="002B1E40" w:rsidRPr="005A408A" w:rsidRDefault="002B1E40" w:rsidP="00F44A5E">
      <w:pPr>
        <w:spacing w:before="120"/>
        <w:jc w:val="both"/>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w:t>
      </w:r>
      <w:r w:rsidR="00F44A5E" w:rsidRPr="005A408A">
        <w:rPr>
          <w:rFonts w:ascii="Calibri" w:hAnsi="Calibri" w:cs="Calibri"/>
          <w:sz w:val="22"/>
          <w:szCs w:val="22"/>
          <w:lang w:eastAsia="ko-KR"/>
        </w:rPr>
        <w:t>of performing</w:t>
      </w:r>
      <w:r w:rsidRPr="005A408A">
        <w:rPr>
          <w:rFonts w:ascii="Calibri" w:hAnsi="Calibri" w:cs="Calibri"/>
          <w:sz w:val="22"/>
          <w:szCs w:val="22"/>
          <w:lang w:eastAsia="ko-KR"/>
        </w:rPr>
        <w:t xml:space="preserve"> the proposed services and to undertake the necessary </w:t>
      </w:r>
      <w:r w:rsidR="00F44A5E" w:rsidRPr="005A408A">
        <w:rPr>
          <w:rFonts w:ascii="Calibri" w:hAnsi="Calibri" w:cs="Calibri"/>
          <w:sz w:val="22"/>
          <w:szCs w:val="22"/>
          <w:lang w:eastAsia="ko-KR"/>
        </w:rPr>
        <w:t>expenditure</w:t>
      </w:r>
      <w:r w:rsidRPr="005A408A">
        <w:rPr>
          <w:rFonts w:ascii="Calibri" w:hAnsi="Calibri" w:cs="Calibri"/>
          <w:sz w:val="22"/>
          <w:szCs w:val="22"/>
          <w:lang w:eastAsia="ko-KR"/>
        </w:rPr>
        <w:t xml:space="preserve">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4638C91E" w:rsidR="00F95CAD" w:rsidRPr="00DA672F" w:rsidRDefault="00F95CAD" w:rsidP="00F44A5E">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r w:rsidR="00F44A5E" w:rsidRPr="00DA672F">
        <w:rPr>
          <w:rFonts w:ascii="Calibri" w:hAnsi="Calibri" w:cs="Calibri"/>
          <w:sz w:val="22"/>
          <w:szCs w:val="22"/>
          <w:lang w:eastAsia="ko-KR"/>
        </w:rPr>
        <w:t>period</w:t>
      </w:r>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may in its sole discretion determine to accept a fewer number of years of financial statements or to reject the Proposal as not meeting requirements.</w:t>
      </w:r>
    </w:p>
    <w:p w14:paraId="7A6647CA" w14:textId="3B26087F" w:rsidR="00F95CAD" w:rsidRPr="00DA672F" w:rsidRDefault="00F95CAD" w:rsidP="00F44A5E">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may be excluded from </w:t>
      </w:r>
      <w:r w:rsidR="00F44A5E" w:rsidRPr="00DA672F">
        <w:rPr>
          <w:rFonts w:ascii="Calibri" w:hAnsi="Calibri" w:cs="Calibri"/>
          <w:sz w:val="22"/>
          <w:szCs w:val="22"/>
          <w:lang w:eastAsia="ko-KR"/>
        </w:rPr>
        <w:t>participating</w:t>
      </w:r>
      <w:r w:rsidRPr="00DA672F">
        <w:rPr>
          <w:rFonts w:ascii="Calibri" w:hAnsi="Calibri" w:cs="Calibri"/>
          <w:sz w:val="22"/>
          <w:szCs w:val="22"/>
          <w:lang w:eastAsia="ko-KR"/>
        </w:rPr>
        <w:t xml:space="preserve"> in the present and future Tender process where the Tenderer:</w:t>
      </w:r>
    </w:p>
    <w:p w14:paraId="40DCFE87" w14:textId="55171E6F" w:rsidR="00F95CAD" w:rsidRPr="00DA672F" w:rsidRDefault="00F95CAD" w:rsidP="00F44A5E">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w:t>
      </w:r>
      <w:r w:rsidR="00F44A5E" w:rsidRPr="00DA672F">
        <w:rPr>
          <w:rFonts w:ascii="Calibri" w:hAnsi="Calibri" w:cs="Calibri"/>
          <w:sz w:val="22"/>
          <w:szCs w:val="22"/>
          <w:lang w:eastAsia="ko-KR"/>
        </w:rPr>
        <w:t>entered</w:t>
      </w:r>
      <w:r w:rsidRPr="00DA672F">
        <w:rPr>
          <w:rFonts w:ascii="Calibri" w:hAnsi="Calibri" w:cs="Calibri"/>
          <w:sz w:val="22"/>
          <w:szCs w:val="22"/>
          <w:lang w:eastAsia="ko-KR"/>
        </w:rPr>
        <w:t xml:space="preserve"> an arrangement with creditors, where it has suspended business activities or is in any analogous situation arising from a similar procedure under national or local laws and </w:t>
      </w:r>
      <w:r w:rsidR="00F44A5E" w:rsidRPr="00DA672F">
        <w:rPr>
          <w:rFonts w:ascii="Calibri" w:hAnsi="Calibri" w:cs="Calibri"/>
          <w:sz w:val="22"/>
          <w:szCs w:val="22"/>
          <w:lang w:eastAsia="ko-KR"/>
        </w:rPr>
        <w:t>regulations.</w:t>
      </w:r>
    </w:p>
    <w:p w14:paraId="791D5B7A" w14:textId="4F9CDDD5" w:rsidR="00F95CAD" w:rsidRPr="00DA672F" w:rsidRDefault="00F95CAD" w:rsidP="00F44A5E">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can </w:t>
      </w:r>
      <w:r w:rsidR="00F44A5E" w:rsidRPr="00DA672F">
        <w:rPr>
          <w:rFonts w:ascii="Calibri" w:hAnsi="Calibri" w:cs="Calibri"/>
          <w:sz w:val="22"/>
          <w:szCs w:val="22"/>
          <w:lang w:eastAsia="ko-KR"/>
        </w:rPr>
        <w:t>demonstrate.</w:t>
      </w:r>
    </w:p>
    <w:p w14:paraId="764B60BC" w14:textId="77777777" w:rsidR="00F95CAD" w:rsidRPr="00DA672F" w:rsidRDefault="00F95CAD" w:rsidP="00F44A5E">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09B30E9F"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Proposal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reserves the right to verify any information provided in this regard, and that untrue statements may result in the Proposal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011D9807" w:rsidR="00B74539" w:rsidRPr="00DA672F" w:rsidRDefault="00B74539" w:rsidP="00600789">
      <w:pPr>
        <w:spacing w:before="120"/>
        <w:jc w:val="both"/>
        <w:rPr>
          <w:rFonts w:ascii="Calibri" w:hAnsi="Calibri" w:cs="Calibri"/>
          <w:sz w:val="22"/>
          <w:szCs w:val="22"/>
          <w:lang w:eastAsia="ko-KR"/>
        </w:rPr>
      </w:pPr>
      <w:r w:rsidRPr="00DA672F">
        <w:rPr>
          <w:rFonts w:ascii="Calibri" w:hAnsi="Calibri" w:cs="Calibri"/>
          <w:sz w:val="22"/>
          <w:szCs w:val="22"/>
          <w:lang w:eastAsia="ko-KR"/>
        </w:rPr>
        <w:t>In accordance with its Anti-Corruption Policy (se</w:t>
      </w:r>
      <w:r w:rsidR="00600789">
        <w:rPr>
          <w:rFonts w:ascii="Calibri" w:hAnsi="Calibri" w:cs="Calibri"/>
          <w:sz w:val="22"/>
          <w:szCs w:val="22"/>
          <w:lang w:eastAsia="ko-KR"/>
        </w:rPr>
        <w:t xml:space="preserve">e </w:t>
      </w:r>
      <w:hyperlink r:id="rId11" w:history="1">
        <w:r w:rsidR="00600789" w:rsidRPr="00F340A2">
          <w:rPr>
            <w:rStyle w:val="Hyperlink"/>
            <w:rFonts w:ascii="Calibri" w:hAnsi="Calibri" w:cs="Calibri"/>
            <w:sz w:val="22"/>
            <w:szCs w:val="22"/>
            <w:lang w:eastAsia="ko-KR"/>
          </w:rPr>
          <w:t>www.procurement.gov.ki</w:t>
        </w:r>
      </w:hyperlink>
      <w:r w:rsidR="00600789">
        <w:rPr>
          <w:rFonts w:ascii="Calibri" w:hAnsi="Calibri" w:cs="Calibri"/>
          <w:sz w:val="22"/>
          <w:szCs w:val="22"/>
          <w:lang w:eastAsia="ko-KR"/>
        </w:rPr>
        <w:t xml:space="preserve"> </w:t>
      </w:r>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600789">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600789">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600789">
      <w:pPr>
        <w:spacing w:before="120"/>
        <w:jc w:val="both"/>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600789">
      <w:pPr>
        <w:spacing w:before="120"/>
        <w:jc w:val="both"/>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600789">
      <w:pPr>
        <w:spacing w:before="120"/>
        <w:jc w:val="both"/>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600789">
      <w:pPr>
        <w:spacing w:before="120"/>
        <w:jc w:val="both"/>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1B9127FD"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 xml:space="preserve">The Tenderer shall use its best efforts to refrain from any act or omission that would be environmentally harmful, and at </w:t>
      </w:r>
      <w:r w:rsidR="00F44A5E" w:rsidRPr="00DA672F">
        <w:rPr>
          <w:rFonts w:ascii="Calibri" w:hAnsi="Calibri" w:cs="Calibri"/>
          <w:sz w:val="22"/>
          <w:szCs w:val="22"/>
          <w:lang w:eastAsia="ko-KR"/>
        </w:rPr>
        <w:t>all</w:t>
      </w:r>
      <w:r w:rsidRPr="00DA672F">
        <w:rPr>
          <w:rFonts w:ascii="Calibri" w:hAnsi="Calibri" w:cs="Calibri"/>
          <w:sz w:val="22"/>
          <w:szCs w:val="22"/>
          <w:lang w:eastAsia="ko-KR"/>
        </w:rPr>
        <w:t xml:space="preserve"> times be in compliance with all environmental, health and safety laws of relevant jurisdictions.</w:t>
      </w:r>
    </w:p>
    <w:p w14:paraId="589E0040" w14:textId="7EDDBD8C"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 (</w:t>
      </w:r>
      <w:hyperlink r:id="rId12" w:history="1">
        <w:r w:rsidRPr="00DA672F">
          <w:rPr>
            <w:rStyle w:val="Hyperlink"/>
            <w:rFonts w:ascii="Calibri" w:hAnsi="Calibri" w:cs="Calibri"/>
            <w:sz w:val="22"/>
            <w:szCs w:val="22"/>
            <w:lang w:eastAsia="ko-KR"/>
          </w:rPr>
          <w:t>https://www.un.org/Depts/ptd/sites/www.un.org.Depts.ptd/files/files/attachment/page/pdf/unscc/conduct_english.pdf</w:t>
        </w:r>
      </w:hyperlink>
      <w:r w:rsidRPr="00DA672F">
        <w:rPr>
          <w:rFonts w:ascii="Calibri" w:hAnsi="Calibri" w:cs="Calibri"/>
          <w:sz w:val="22"/>
          <w:szCs w:val="22"/>
          <w:lang w:eastAsia="ko-KR"/>
        </w:rPr>
        <w:t>), including the (</w:t>
      </w:r>
      <w:hyperlink r:id="rId13" w:history="1">
        <w:r w:rsidR="00405D05" w:rsidRPr="00DA672F">
          <w:rPr>
            <w:rStyle w:val="Hyperlink"/>
            <w:rFonts w:ascii="Calibri" w:hAnsi="Calibri" w:cs="Calibri"/>
            <w:sz w:val="22"/>
            <w:szCs w:val="22"/>
            <w:lang w:eastAsia="ko-KR"/>
          </w:rPr>
          <w:t>https://www.unglobalcompact.org/what-is-gc/mission/principles</w:t>
        </w:r>
      </w:hyperlink>
      <w:r w:rsidRPr="00DA672F">
        <w:rPr>
          <w:rFonts w:ascii="Calibri" w:hAnsi="Calibri" w:cs="Calibri"/>
          <w:sz w:val="22"/>
          <w:szCs w:val="22"/>
          <w:lang w:eastAsia="ko-KR"/>
        </w:rPr>
        <w:t>).</w:t>
      </w:r>
      <w:r w:rsidR="00405D05" w:rsidRPr="00DA672F">
        <w:rPr>
          <w:rFonts w:ascii="Calibri" w:hAnsi="Calibri" w:cs="Calibri"/>
          <w:sz w:val="22"/>
          <w:szCs w:val="22"/>
          <w:lang w:eastAsia="ko-KR"/>
        </w:rPr>
        <w:t xml:space="preserve"> The UN Supplier Code of Conduct can also be found at</w:t>
      </w:r>
      <w:r w:rsidR="00600789">
        <w:t xml:space="preserve"> </w:t>
      </w:r>
      <w:hyperlink r:id="rId14" w:history="1">
        <w:r w:rsidR="00600789" w:rsidRPr="00F340A2">
          <w:rPr>
            <w:rStyle w:val="Hyperlink"/>
          </w:rPr>
          <w:t>www.procurement.gov.ki</w:t>
        </w:r>
      </w:hyperlink>
      <w:r w:rsidR="00600789">
        <w:t xml:space="preserve"> </w:t>
      </w:r>
      <w:r w:rsidR="00405D05" w:rsidRPr="00DA672F">
        <w:rPr>
          <w:rFonts w:ascii="Calibri" w:hAnsi="Calibri" w:cs="Calibri"/>
          <w:sz w:val="22"/>
          <w:szCs w:val="22"/>
          <w:lang w:eastAsia="ko-KR"/>
        </w:rPr>
        <w:t>.</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08FB3E39" w:rsidR="00405D05" w:rsidRPr="00405D05" w:rsidRDefault="00405D05" w:rsidP="00405D05">
      <w:pPr>
        <w:pStyle w:val="Heading3"/>
        <w:rPr>
          <w:lang w:eastAsia="ko-KR"/>
        </w:rPr>
      </w:pPr>
      <w:r w:rsidRPr="00405D05">
        <w:rPr>
          <w:lang w:eastAsia="ko-KR"/>
        </w:rPr>
        <w:lastRenderedPageBreak/>
        <w:t>Terms and Conditions in Tender Document.</w:t>
      </w:r>
    </w:p>
    <w:p w14:paraId="5EF50FB4" w14:textId="1C61C211" w:rsidR="00E7254B" w:rsidRPr="00DA672F" w:rsidRDefault="00405D05" w:rsidP="00F44A5E">
      <w:pPr>
        <w:pBdr>
          <w:bottom w:val="single" w:sz="12" w:space="1" w:color="auto"/>
        </w:pBd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result in the rejection of the Tender. By </w:t>
      </w:r>
      <w:r w:rsidR="00F44A5E" w:rsidRPr="00DA672F">
        <w:rPr>
          <w:rFonts w:ascii="Calibri" w:hAnsi="Calibri" w:cs="Calibri"/>
          <w:sz w:val="22"/>
          <w:szCs w:val="22"/>
          <w:lang w:eastAsia="ko-KR"/>
        </w:rPr>
        <w:t>signing</w:t>
      </w:r>
      <w:r w:rsidRPr="00DA672F">
        <w:rPr>
          <w:rFonts w:ascii="Calibri" w:hAnsi="Calibri" w:cs="Calibri"/>
          <w:sz w:val="22"/>
          <w:szCs w:val="22"/>
          <w:lang w:eastAsia="ko-KR"/>
        </w:rPr>
        <w:t xml:space="preserve"> this certificate the Tenderer confirms that the Tenderer has read, understands and accepts all terms and conditions in the Tender Document.</w:t>
      </w:r>
    </w:p>
    <w:p w14:paraId="1B2E0600" w14:textId="77777777" w:rsidR="00405D05" w:rsidRPr="00DA672F" w:rsidRDefault="00405D05" w:rsidP="00F44A5E">
      <w:pPr>
        <w:pBdr>
          <w:bottom w:val="single" w:sz="12" w:space="1" w:color="auto"/>
        </w:pBdr>
        <w:spacing w:before="120"/>
        <w:jc w:val="both"/>
        <w:rPr>
          <w:rFonts w:ascii="Calibri" w:hAnsi="Calibri" w:cs="Calibri"/>
          <w:sz w:val="22"/>
          <w:szCs w:val="22"/>
          <w:lang w:eastAsia="ko-KR"/>
        </w:rPr>
      </w:pPr>
    </w:p>
    <w:p w14:paraId="38B3FDB7" w14:textId="77777777" w:rsidR="00405D05" w:rsidRPr="00DA672F" w:rsidRDefault="00405D05" w:rsidP="00F44A5E">
      <w:pPr>
        <w:spacing w:before="120"/>
        <w:jc w:val="both"/>
        <w:rPr>
          <w:rFonts w:ascii="Calibri" w:hAnsi="Calibri" w:cs="Calibri"/>
          <w:sz w:val="22"/>
          <w:szCs w:val="22"/>
          <w:lang w:eastAsia="ko-KR"/>
        </w:rPr>
      </w:pPr>
    </w:p>
    <w:p w14:paraId="70D4E4CE" w14:textId="4506549D" w:rsidR="00405D05" w:rsidRPr="00DA672F" w:rsidRDefault="00405D05" w:rsidP="00F44A5E">
      <w:pPr>
        <w:spacing w:before="120"/>
        <w:jc w:val="both"/>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Proposal: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0F3E19AE" w:rsidR="00405D05" w:rsidRPr="00C96B24" w:rsidRDefault="00C96B24" w:rsidP="00C96B24">
      <w:pPr>
        <w:tabs>
          <w:tab w:val="left" w:pos="3119"/>
          <w:tab w:val="left" w:pos="6237"/>
        </w:tabs>
        <w:spacing w:before="480"/>
        <w:rPr>
          <w:rFonts w:ascii="Calibri" w:hAnsi="Calibri" w:cs="Calibri"/>
          <w:bCs/>
          <w:sz w:val="22"/>
          <w:szCs w:val="22"/>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sectPr w:rsidR="00405D05" w:rsidRPr="00C96B24" w:rsidSect="00455469">
      <w:headerReference w:type="default" r:id="rId15"/>
      <w:footerReference w:type="default" r:id="rId16"/>
      <w:type w:val="oddPage"/>
      <w:pgSz w:w="11907" w:h="16839" w:code="9"/>
      <w:pgMar w:top="2410" w:right="1152" w:bottom="1080" w:left="115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C3BE3" w14:textId="77777777" w:rsidR="00344988" w:rsidRDefault="00344988">
      <w:r>
        <w:separator/>
      </w:r>
    </w:p>
  </w:endnote>
  <w:endnote w:type="continuationSeparator" w:id="0">
    <w:p w14:paraId="6014BD86" w14:textId="77777777" w:rsidR="00344988" w:rsidRDefault="00344988">
      <w:r>
        <w:continuationSeparator/>
      </w:r>
    </w:p>
  </w:endnote>
  <w:endnote w:type="continuationNotice" w:id="1">
    <w:p w14:paraId="1C733889" w14:textId="77777777" w:rsidR="00344988" w:rsidRDefault="003449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w:t>
    </w:r>
    <w:r>
      <w:rPr>
        <w:color w:val="17365D" w:themeColor="text2" w:themeShade="BF"/>
        <w:lang w:val="sv-SE"/>
      </w:rPr>
      <w:t xml:space="preserve">|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377288AD" w:rsidR="00133D55" w:rsidRDefault="00133D55" w:rsidP="004878F3">
    <w:pPr>
      <w:pStyle w:val="Footer"/>
    </w:pPr>
    <w:r>
      <w:fldChar w:fldCharType="begin"/>
    </w:r>
    <w:r>
      <w:instrText xml:space="preserve"> DATE \@ "yyyy-MM-dd" </w:instrText>
    </w:r>
    <w:r>
      <w:fldChar w:fldCharType="separate"/>
    </w:r>
    <w:r w:rsidR="00F44A5E">
      <w:rPr>
        <w:noProof/>
      </w:rPr>
      <w:t>2025-09-25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0E102" w14:textId="77777777" w:rsidR="00344988" w:rsidRDefault="00344988">
      <w:r>
        <w:separator/>
      </w:r>
    </w:p>
  </w:footnote>
  <w:footnote w:type="continuationSeparator" w:id="0">
    <w:p w14:paraId="2C1F5E82" w14:textId="77777777" w:rsidR="00344988" w:rsidRDefault="00344988">
      <w:r>
        <w:continuationSeparator/>
      </w:r>
    </w:p>
  </w:footnote>
  <w:footnote w:type="continuationNotice" w:id="1">
    <w:p w14:paraId="2ED82ADA" w14:textId="77777777" w:rsidR="00344988" w:rsidRDefault="00344988"/>
  </w:footnote>
  <w:footnote w:id="2">
    <w:p w14:paraId="0C7F15F2" w14:textId="77777777"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Proposal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0B861F5C" w:rsidR="00133D55" w:rsidRPr="00141577" w:rsidRDefault="00133D55" w:rsidP="00600789">
    <w:pPr>
      <w:pStyle w:val="Header"/>
      <w:tabs>
        <w:tab w:val="clear" w:pos="4320"/>
        <w:tab w:val="clear" w:pos="8640"/>
        <w:tab w:val="right" w:pos="9498"/>
        <w:tab w:val="right" w:pos="9603"/>
      </w:tabs>
      <w:rPr>
        <w:rFonts w:asciiTheme="minorHAnsi" w:hAnsiTheme="minorHAnsi" w:cs="Calibri"/>
        <w:sz w:val="20"/>
      </w:rPr>
    </w:pP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06691722">
    <w:abstractNumId w:val="1"/>
  </w:num>
  <w:num w:numId="2" w16cid:durableId="608859255">
    <w:abstractNumId w:val="9"/>
  </w:num>
  <w:num w:numId="3" w16cid:durableId="2081096570">
    <w:abstractNumId w:val="10"/>
  </w:num>
  <w:num w:numId="4" w16cid:durableId="102696910">
    <w:abstractNumId w:val="4"/>
  </w:num>
  <w:num w:numId="5" w16cid:durableId="1312752740">
    <w:abstractNumId w:val="3"/>
  </w:num>
  <w:num w:numId="6" w16cid:durableId="1784230239">
    <w:abstractNumId w:val="6"/>
  </w:num>
  <w:num w:numId="7" w16cid:durableId="76100798">
    <w:abstractNumId w:val="5"/>
  </w:num>
  <w:num w:numId="8" w16cid:durableId="1280723380">
    <w:abstractNumId w:val="8"/>
  </w:num>
  <w:num w:numId="9" w16cid:durableId="966668248">
    <w:abstractNumId w:val="0"/>
  </w:num>
  <w:num w:numId="10" w16cid:durableId="327560197">
    <w:abstractNumId w:val="7"/>
  </w:num>
  <w:num w:numId="11" w16cid:durableId="107743669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5055"/>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6C4F"/>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4988"/>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0789"/>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24"/>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A5E"/>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globalcompact.org/what-is-gc/mission/principl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n.org/Depts/ptd/sites/www.un.org.Depts.ptd/files/files/attachment/page/pdf/unscc/conduct_english.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rocurement.gov.ki"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rocurement.gov.k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8292602F-03F6-4FAB-BFB6-2DC235705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1</Pages>
  <Words>1065</Words>
  <Characters>6073</Characters>
  <Application>Microsoft Office Word</Application>
  <DocSecurity>0</DocSecurity>
  <Lines>50</Lines>
  <Paragraphs>14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7124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7</cp:revision>
  <cp:lastPrinted>2013-10-18T08:32:00Z</cp:lastPrinted>
  <dcterms:created xsi:type="dcterms:W3CDTF">2019-05-27T00:18:00Z</dcterms:created>
  <dcterms:modified xsi:type="dcterms:W3CDTF">2025-09-24T23:23:00Z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